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1219" w14:textId="36CFB2C8" w:rsidR="00C24C45" w:rsidRDefault="00B106DF" w:rsidP="00B106DF">
      <w:pPr>
        <w:jc w:val="center"/>
        <w:rPr>
          <w:b/>
          <w:bCs/>
        </w:rPr>
      </w:pPr>
      <w:r w:rsidRPr="00B106DF">
        <w:rPr>
          <w:b/>
          <w:bCs/>
        </w:rPr>
        <w:t>Recommended Grant Writing Timeline</w:t>
      </w:r>
    </w:p>
    <w:p w14:paraId="6A1354B2" w14:textId="6A7F8BB5" w:rsidR="00CA6182" w:rsidRPr="00CA6182" w:rsidRDefault="009A0972" w:rsidP="00CA6182">
      <w:r>
        <w:t xml:space="preserve">Government Sponsored Programs and Research is here to help you submit a </w:t>
      </w:r>
      <w:proofErr w:type="gramStart"/>
      <w:r>
        <w:t>high quality</w:t>
      </w:r>
      <w:proofErr w:type="gramEnd"/>
      <w:r>
        <w:t xml:space="preserve"> proposal. Below is a recommended timeline </w:t>
      </w:r>
      <w:r w:rsidR="00F020A1">
        <w:t xml:space="preserve">designed to give you, your Department Chair and Dean, and GSPAR staff ample time and opportunity to develop and review your proposal before submission. </w:t>
      </w:r>
    </w:p>
    <w:p w14:paraId="099415CD" w14:textId="14755FE7" w:rsidR="00B106DF" w:rsidRDefault="009349BC" w:rsidP="00B106DF">
      <w:r>
        <w:rPr>
          <w:b/>
          <w:bCs/>
        </w:rPr>
        <w:t>4</w:t>
      </w:r>
      <w:r w:rsidR="00B106DF" w:rsidRPr="00CA6182">
        <w:rPr>
          <w:b/>
          <w:bCs/>
        </w:rPr>
        <w:t xml:space="preserve"> weeks</w:t>
      </w:r>
      <w:r w:rsidR="00B106DF">
        <w:t xml:space="preserve"> before submission deadline</w:t>
      </w:r>
    </w:p>
    <w:p w14:paraId="67F0C968" w14:textId="3DF5B185" w:rsidR="00B106DF" w:rsidRDefault="00B106DF" w:rsidP="00B106DF">
      <w:pPr>
        <w:pStyle w:val="ListParagraph"/>
        <w:numPr>
          <w:ilvl w:val="0"/>
          <w:numId w:val="1"/>
        </w:numPr>
      </w:pPr>
      <w:r>
        <w:t>Explore what aspect of your research could benefit from external funding</w:t>
      </w:r>
    </w:p>
    <w:p w14:paraId="15A80B7E" w14:textId="6FBA4E88" w:rsidR="00B106DF" w:rsidRDefault="00B106DF" w:rsidP="00B106DF">
      <w:pPr>
        <w:pStyle w:val="ListParagraph"/>
        <w:numPr>
          <w:ilvl w:val="0"/>
          <w:numId w:val="1"/>
        </w:numPr>
      </w:pPr>
      <w:r>
        <w:t xml:space="preserve">Conduct a funding search </w:t>
      </w:r>
      <w:r w:rsidR="00E53241">
        <w:t xml:space="preserve">on </w:t>
      </w:r>
      <w:r>
        <w:t xml:space="preserve">federal agency </w:t>
      </w:r>
      <w:r w:rsidR="00E53241">
        <w:t>websites and emailing lists</w:t>
      </w:r>
      <w:r>
        <w:t>.</w:t>
      </w:r>
      <w:r w:rsidR="009A0972">
        <w:t xml:space="preserve"> GSPAR is also happy to assist with this search.</w:t>
      </w:r>
    </w:p>
    <w:p w14:paraId="1376D08A" w14:textId="0AB5EF2A" w:rsidR="00B106DF" w:rsidRDefault="00B106DF" w:rsidP="00B106DF">
      <w:pPr>
        <w:pStyle w:val="ListParagraph"/>
        <w:numPr>
          <w:ilvl w:val="0"/>
          <w:numId w:val="1"/>
        </w:numPr>
      </w:pPr>
      <w:r>
        <w:t>Consider potential internal and external collaborators. Interdisciplinary collaboration</w:t>
      </w:r>
      <w:r w:rsidR="00AE2310">
        <w:t>s</w:t>
      </w:r>
      <w:r>
        <w:t xml:space="preserve"> </w:t>
      </w:r>
      <w:r w:rsidR="00AE2310">
        <w:t>are</w:t>
      </w:r>
      <w:r>
        <w:t xml:space="preserve"> highly </w:t>
      </w:r>
      <w:r w:rsidR="00223108">
        <w:t>encouraged</w:t>
      </w:r>
      <w:r>
        <w:t xml:space="preserve"> at JCSU.</w:t>
      </w:r>
    </w:p>
    <w:p w14:paraId="4EFAD7C0" w14:textId="4B9898A5" w:rsidR="00B106DF" w:rsidRDefault="00B106DF" w:rsidP="00B106DF">
      <w:pPr>
        <w:pStyle w:val="ListParagraph"/>
        <w:numPr>
          <w:ilvl w:val="0"/>
          <w:numId w:val="1"/>
        </w:numPr>
      </w:pPr>
      <w:r>
        <w:t>Read and re-read the NOFO/ RFP very thoroughly.</w:t>
      </w:r>
      <w:r w:rsidR="004407F6">
        <w:t xml:space="preserve"> Look out for and attend any informational webinars offered by the sponsor regarding your grant.</w:t>
      </w:r>
    </w:p>
    <w:p w14:paraId="58F9BC43" w14:textId="10F16596" w:rsidR="00B106DF" w:rsidRDefault="009349BC" w:rsidP="00B106DF">
      <w:r>
        <w:rPr>
          <w:b/>
          <w:bCs/>
        </w:rPr>
        <w:t>2-4</w:t>
      </w:r>
      <w:r w:rsidR="00B106DF" w:rsidRPr="00CA6182">
        <w:rPr>
          <w:b/>
          <w:bCs/>
        </w:rPr>
        <w:t xml:space="preserve"> weeks</w:t>
      </w:r>
      <w:r w:rsidR="00B106DF">
        <w:t xml:space="preserve"> before submission deadline</w:t>
      </w:r>
    </w:p>
    <w:p w14:paraId="0ABEABF6" w14:textId="37AF44D5" w:rsidR="00E04CFE" w:rsidRDefault="00B106DF" w:rsidP="00E04CFE">
      <w:pPr>
        <w:pStyle w:val="ListParagraph"/>
        <w:numPr>
          <w:ilvl w:val="0"/>
          <w:numId w:val="2"/>
        </w:numPr>
      </w:pPr>
      <w:r>
        <w:t xml:space="preserve">Request a Notice of Intent from GSPAR. Upon receipt, GSPAR will send out a Notice of Intent and </w:t>
      </w:r>
      <w:r w:rsidR="009A0972">
        <w:t>Dean’s and Chair’s Checklist</w:t>
      </w:r>
      <w:r>
        <w:t xml:space="preserve"> to aid in your proposal </w:t>
      </w:r>
      <w:r w:rsidR="00E04CFE">
        <w:t>prep and budget development.</w:t>
      </w:r>
    </w:p>
    <w:p w14:paraId="578FE6FC" w14:textId="1DF93673" w:rsidR="00B106DF" w:rsidRDefault="00B106DF" w:rsidP="00B106DF">
      <w:pPr>
        <w:pStyle w:val="ListParagraph"/>
        <w:numPr>
          <w:ilvl w:val="0"/>
          <w:numId w:val="2"/>
        </w:numPr>
      </w:pPr>
      <w:r>
        <w:t>Fill out the Notice of Intent</w:t>
      </w:r>
      <w:r w:rsidR="009A0972">
        <w:t xml:space="preserve"> and Checklist. We strongly recommend scheduling meetings with your Dean and Department Chair to discuss your forms before </w:t>
      </w:r>
      <w:r>
        <w:t>send</w:t>
      </w:r>
      <w:r w:rsidR="009A0972">
        <w:t>ing</w:t>
      </w:r>
      <w:r>
        <w:t xml:space="preserve"> back to GSPAR as soon as possible. GSPAR will send out the Notice of intent and Checklist for signatures in DocuSign</w:t>
      </w:r>
      <w:r w:rsidR="009A0972">
        <w:t xml:space="preserve"> to confirm all parties are aware of the parameters of your project.</w:t>
      </w:r>
    </w:p>
    <w:p w14:paraId="277E4720" w14:textId="67AD23AD" w:rsidR="00F7205E" w:rsidRDefault="00F7205E" w:rsidP="00B106DF">
      <w:pPr>
        <w:pStyle w:val="ListParagraph"/>
        <w:numPr>
          <w:ilvl w:val="0"/>
          <w:numId w:val="2"/>
        </w:numPr>
      </w:pPr>
      <w:r>
        <w:t>GSPAR will draft and send a list of requirements for your grant.</w:t>
      </w:r>
    </w:p>
    <w:p w14:paraId="028A40FD" w14:textId="30C25B80" w:rsidR="00B106DF" w:rsidRDefault="00E04CFE" w:rsidP="00B106DF">
      <w:pPr>
        <w:pStyle w:val="ListParagraph"/>
        <w:numPr>
          <w:ilvl w:val="0"/>
          <w:numId w:val="2"/>
        </w:numPr>
      </w:pPr>
      <w:r>
        <w:t>Begin drafting application.</w:t>
      </w:r>
    </w:p>
    <w:p w14:paraId="2B3CFBD8" w14:textId="6BCA7767" w:rsidR="00E04CFE" w:rsidRDefault="00E04CFE" w:rsidP="00B106DF">
      <w:pPr>
        <w:pStyle w:val="ListParagraph"/>
        <w:numPr>
          <w:ilvl w:val="0"/>
          <w:numId w:val="2"/>
        </w:numPr>
      </w:pPr>
      <w:r>
        <w:t>Request letters of support (if required)</w:t>
      </w:r>
    </w:p>
    <w:p w14:paraId="5153ACCB" w14:textId="4B269E03" w:rsidR="00E04CFE" w:rsidRDefault="009349BC" w:rsidP="00E04CFE">
      <w:r>
        <w:rPr>
          <w:b/>
          <w:bCs/>
        </w:rPr>
        <w:t>1-2</w:t>
      </w:r>
      <w:r w:rsidR="00E04CFE" w:rsidRPr="00CA6182">
        <w:rPr>
          <w:b/>
          <w:bCs/>
        </w:rPr>
        <w:t xml:space="preserve"> weeks</w:t>
      </w:r>
      <w:r w:rsidR="00E04CFE">
        <w:t xml:space="preserve"> before submission deadline</w:t>
      </w:r>
    </w:p>
    <w:p w14:paraId="0F58B48D" w14:textId="3D9293E6" w:rsidR="00E04CFE" w:rsidRDefault="00E04CFE" w:rsidP="00E04CFE">
      <w:pPr>
        <w:pStyle w:val="ListParagraph"/>
        <w:numPr>
          <w:ilvl w:val="0"/>
          <w:numId w:val="3"/>
        </w:numPr>
      </w:pPr>
      <w:r>
        <w:t>Schedule a budget meeting with GSPAR. This meeting time will be used to finalize your budget</w:t>
      </w:r>
      <w:r w:rsidR="00CA6182">
        <w:t xml:space="preserve"> and ask any final questions about your proposal</w:t>
      </w:r>
      <w:r>
        <w:t xml:space="preserve">. </w:t>
      </w:r>
      <w:r w:rsidRPr="00E04CFE">
        <w:rPr>
          <w:b/>
          <w:bCs/>
        </w:rPr>
        <w:t xml:space="preserve">PIs are expected to have completed and discussed a draft budget with their </w:t>
      </w:r>
      <w:r>
        <w:rPr>
          <w:b/>
          <w:bCs/>
        </w:rPr>
        <w:t>De</w:t>
      </w:r>
      <w:r w:rsidRPr="00E04CFE">
        <w:rPr>
          <w:b/>
          <w:bCs/>
        </w:rPr>
        <w:t xml:space="preserve">ans and </w:t>
      </w:r>
      <w:r>
        <w:rPr>
          <w:b/>
          <w:bCs/>
        </w:rPr>
        <w:t>D</w:t>
      </w:r>
      <w:r w:rsidRPr="00E04CFE">
        <w:rPr>
          <w:b/>
          <w:bCs/>
        </w:rPr>
        <w:t xml:space="preserve">epartment </w:t>
      </w:r>
      <w:r>
        <w:rPr>
          <w:b/>
          <w:bCs/>
        </w:rPr>
        <w:t>C</w:t>
      </w:r>
      <w:r w:rsidRPr="00E04CFE">
        <w:rPr>
          <w:b/>
          <w:bCs/>
        </w:rPr>
        <w:t>hairs before this meeting</w:t>
      </w:r>
      <w:r>
        <w:t>.</w:t>
      </w:r>
      <w:r w:rsidR="00CA6182">
        <w:t xml:space="preserve"> </w:t>
      </w:r>
    </w:p>
    <w:p w14:paraId="3B40AAAF" w14:textId="2118079E" w:rsidR="00CA6182" w:rsidRDefault="00CA6182" w:rsidP="00CA6182">
      <w:r w:rsidRPr="00CA6182">
        <w:rPr>
          <w:b/>
          <w:bCs/>
        </w:rPr>
        <w:t>1</w:t>
      </w:r>
      <w:r w:rsidR="00C169EC">
        <w:rPr>
          <w:b/>
          <w:bCs/>
        </w:rPr>
        <w:t xml:space="preserve"> week </w:t>
      </w:r>
      <w:r w:rsidR="00C169EC" w:rsidRPr="00C169EC">
        <w:t>before submission deadline</w:t>
      </w:r>
    </w:p>
    <w:p w14:paraId="5E8753EB" w14:textId="1A09F272" w:rsidR="00CA6182" w:rsidRDefault="00CA6182" w:rsidP="00CA6182">
      <w:pPr>
        <w:pStyle w:val="ListParagraph"/>
        <w:numPr>
          <w:ilvl w:val="0"/>
          <w:numId w:val="4"/>
        </w:numPr>
      </w:pPr>
      <w:r>
        <w:t xml:space="preserve">Submit your full draft proposal to GSPAR for review by </w:t>
      </w:r>
      <w:r w:rsidR="00B0335D">
        <w:t>5</w:t>
      </w:r>
      <w:r>
        <w:t>:00pm EST on the date listed on your Notice of Intent/ Dean’s and Chair’s Checklist.</w:t>
      </w:r>
      <w:r w:rsidR="009A0972">
        <w:t xml:space="preserve"> GSPAR will review your proposal for any final troubleshooting and commit to submitting your proposal 2-3 days before the final submission due date, as specified in the Notice of Intent.</w:t>
      </w:r>
      <w:r w:rsidR="00C169EC">
        <w:t xml:space="preserve"> </w:t>
      </w:r>
    </w:p>
    <w:sectPr w:rsidR="00CA6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11E"/>
    <w:multiLevelType w:val="hybridMultilevel"/>
    <w:tmpl w:val="7EA04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0E20"/>
    <w:multiLevelType w:val="hybridMultilevel"/>
    <w:tmpl w:val="6D4C9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2F8E"/>
    <w:multiLevelType w:val="hybridMultilevel"/>
    <w:tmpl w:val="F1341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C7EE4"/>
    <w:multiLevelType w:val="hybridMultilevel"/>
    <w:tmpl w:val="ACE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DF"/>
    <w:rsid w:val="0004192F"/>
    <w:rsid w:val="00223108"/>
    <w:rsid w:val="0031641B"/>
    <w:rsid w:val="004407F6"/>
    <w:rsid w:val="004E1021"/>
    <w:rsid w:val="008066AE"/>
    <w:rsid w:val="009349BC"/>
    <w:rsid w:val="009A0972"/>
    <w:rsid w:val="009D5387"/>
    <w:rsid w:val="00AE2310"/>
    <w:rsid w:val="00B0335D"/>
    <w:rsid w:val="00B106DF"/>
    <w:rsid w:val="00C169EC"/>
    <w:rsid w:val="00C24C45"/>
    <w:rsid w:val="00CA6182"/>
    <w:rsid w:val="00E04CFE"/>
    <w:rsid w:val="00E53241"/>
    <w:rsid w:val="00F020A1"/>
    <w:rsid w:val="00F7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5EE0"/>
  <w15:chartTrackingRefBased/>
  <w15:docId w15:val="{973C4838-C13B-474B-B1F7-93E8A580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02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Subheading"/>
    <w:basedOn w:val="Style1"/>
    <w:next w:val="Normal"/>
    <w:link w:val="Heading2Char"/>
    <w:uiPriority w:val="9"/>
    <w:unhideWhenUsed/>
    <w:qFormat/>
    <w:rsid w:val="008066AE"/>
    <w:pPr>
      <w:spacing w:before="40"/>
      <w:outlineLvl w:val="1"/>
    </w:pPr>
    <w:rPr>
      <w:rFonts w:ascii="Times New Roman" w:hAnsi="Times New Roman"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qFormat/>
    <w:rsid w:val="008066AE"/>
    <w:rPr>
      <w:rFonts w:ascii="Georgia" w:hAnsi="Georgia"/>
      <w:b/>
      <w:szCs w:val="24"/>
    </w:rPr>
  </w:style>
  <w:style w:type="character" w:customStyle="1" w:styleId="Style1Char">
    <w:name w:val="Style1 Char"/>
    <w:basedOn w:val="Heading1Char"/>
    <w:link w:val="Style1"/>
    <w:rsid w:val="008066AE"/>
    <w:rPr>
      <w:rFonts w:ascii="Georgia" w:eastAsiaTheme="majorEastAsia" w:hAnsi="Georgia" w:cstheme="majorBidi"/>
      <w:b/>
      <w:color w:val="2F5496" w:themeColor="accent1" w:themeShade="BF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6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8066AE"/>
    <w:rPr>
      <w:rFonts w:ascii="Times New Roman" w:eastAsiaTheme="majorEastAsia" w:hAnsi="Times New Roman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B10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Samantha A.</dc:creator>
  <cp:keywords/>
  <dc:description/>
  <cp:lastModifiedBy>Ryan, Samantha A.</cp:lastModifiedBy>
  <cp:revision>11</cp:revision>
  <dcterms:created xsi:type="dcterms:W3CDTF">2024-06-07T13:31:00Z</dcterms:created>
  <dcterms:modified xsi:type="dcterms:W3CDTF">2024-06-13T19:10:00Z</dcterms:modified>
</cp:coreProperties>
</file>